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E0" w:rsidRDefault="00E302E0" w:rsidP="00607E30">
      <w:pPr>
        <w:jc w:val="center"/>
        <w:rPr>
          <w:sz w:val="28"/>
          <w:szCs w:val="28"/>
        </w:rPr>
      </w:pPr>
    </w:p>
    <w:p w:rsidR="00607E30" w:rsidRPr="001D4329" w:rsidRDefault="00607E30" w:rsidP="00607E30">
      <w:pPr>
        <w:jc w:val="center"/>
        <w:rPr>
          <w:b/>
          <w:sz w:val="28"/>
          <w:szCs w:val="28"/>
        </w:rPr>
      </w:pPr>
      <w:r w:rsidRPr="001D4329">
        <w:rPr>
          <w:b/>
          <w:sz w:val="28"/>
          <w:szCs w:val="28"/>
        </w:rPr>
        <w:t xml:space="preserve">Пояснительная записка </w:t>
      </w:r>
    </w:p>
    <w:p w:rsidR="00607E30" w:rsidRPr="00062C52" w:rsidRDefault="00607E30" w:rsidP="00607E30">
      <w:pPr>
        <w:jc w:val="center"/>
        <w:rPr>
          <w:b/>
          <w:color w:val="000000"/>
          <w:sz w:val="28"/>
          <w:szCs w:val="28"/>
        </w:rPr>
      </w:pPr>
      <w:r w:rsidRPr="00062C52">
        <w:rPr>
          <w:sz w:val="28"/>
          <w:szCs w:val="28"/>
        </w:rPr>
        <w:t>о выполнении мероприятий муниципальной программы</w:t>
      </w:r>
      <w:r w:rsidRPr="00062C52">
        <w:rPr>
          <w:b/>
          <w:sz w:val="28"/>
          <w:szCs w:val="28"/>
        </w:rPr>
        <w:t xml:space="preserve"> </w:t>
      </w:r>
    </w:p>
    <w:p w:rsidR="00607E30" w:rsidRPr="00062C52" w:rsidRDefault="00607E30" w:rsidP="00607E30">
      <w:pPr>
        <w:jc w:val="center"/>
        <w:rPr>
          <w:bCs/>
          <w:sz w:val="28"/>
          <w:szCs w:val="28"/>
        </w:rPr>
      </w:pPr>
      <w:r w:rsidRPr="00062C52">
        <w:rPr>
          <w:sz w:val="28"/>
          <w:szCs w:val="28"/>
        </w:rPr>
        <w:t>«</w:t>
      </w:r>
      <w:r w:rsidRPr="00062C52">
        <w:rPr>
          <w:bCs/>
          <w:sz w:val="28"/>
          <w:szCs w:val="28"/>
        </w:rPr>
        <w:t xml:space="preserve">Развитие физической культуры, спорта и молодежной политики в муниципальном образовании «Вяземский район» Смоленской области»                                    </w:t>
      </w:r>
    </w:p>
    <w:p w:rsidR="00607E30" w:rsidRPr="00062C52" w:rsidRDefault="00CA16ED" w:rsidP="00607E3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 20</w:t>
      </w:r>
      <w:r w:rsidR="000D6ECD">
        <w:rPr>
          <w:bCs/>
          <w:sz w:val="28"/>
          <w:szCs w:val="28"/>
        </w:rPr>
        <w:t>24</w:t>
      </w:r>
      <w:r w:rsidR="009C3A9C">
        <w:rPr>
          <w:bCs/>
          <w:sz w:val="28"/>
          <w:szCs w:val="28"/>
        </w:rPr>
        <w:t xml:space="preserve"> </w:t>
      </w:r>
      <w:r w:rsidR="00607E30" w:rsidRPr="00062C52">
        <w:rPr>
          <w:bCs/>
          <w:sz w:val="28"/>
          <w:szCs w:val="28"/>
        </w:rPr>
        <w:t>год</w:t>
      </w:r>
    </w:p>
    <w:p w:rsidR="00607E30" w:rsidRPr="00062C52" w:rsidRDefault="00607E30" w:rsidP="00607E30">
      <w:pPr>
        <w:jc w:val="center"/>
        <w:rPr>
          <w:bCs/>
          <w:sz w:val="28"/>
          <w:szCs w:val="28"/>
        </w:rPr>
      </w:pPr>
    </w:p>
    <w:p w:rsidR="007711D2" w:rsidRPr="00F86D8F" w:rsidRDefault="00607E30" w:rsidP="00F86D8F">
      <w:pPr>
        <w:ind w:firstLine="708"/>
        <w:jc w:val="both"/>
        <w:rPr>
          <w:b/>
          <w:sz w:val="28"/>
          <w:szCs w:val="28"/>
        </w:rPr>
      </w:pPr>
      <w:r w:rsidRPr="00062C52">
        <w:rPr>
          <w:bCs/>
          <w:sz w:val="28"/>
          <w:szCs w:val="28"/>
        </w:rPr>
        <w:t xml:space="preserve">Муниципальная программа </w:t>
      </w:r>
      <w:r w:rsidRPr="00062C52">
        <w:rPr>
          <w:sz w:val="28"/>
          <w:szCs w:val="28"/>
        </w:rPr>
        <w:t>«</w:t>
      </w:r>
      <w:r w:rsidRPr="00062C52">
        <w:rPr>
          <w:bCs/>
          <w:sz w:val="28"/>
          <w:szCs w:val="28"/>
        </w:rPr>
        <w:t>Развитие физической культуры, спорта и молодежной политики в муниципальном образовании «Вяземский район» Смоленской области»</w:t>
      </w:r>
      <w:r>
        <w:rPr>
          <w:bCs/>
          <w:sz w:val="28"/>
          <w:szCs w:val="28"/>
        </w:rPr>
        <w:t xml:space="preserve">  </w:t>
      </w:r>
      <w:r w:rsidRPr="00062C52">
        <w:rPr>
          <w:bCs/>
          <w:sz w:val="28"/>
          <w:szCs w:val="28"/>
        </w:rPr>
        <w:t>годы была утверждена постановлением Администрации МО «Вяземский район» Смоленской области от</w:t>
      </w:r>
      <w:r w:rsidRPr="00062C52">
        <w:rPr>
          <w:sz w:val="28"/>
          <w:szCs w:val="28"/>
        </w:rPr>
        <w:t xml:space="preserve"> 31.12.2014 № 2058.</w:t>
      </w:r>
    </w:p>
    <w:p w:rsidR="00672421" w:rsidRPr="00273B69" w:rsidRDefault="00E2568B" w:rsidP="00273B6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575C4">
        <w:rPr>
          <w:rFonts w:eastAsia="Calibri"/>
          <w:sz w:val="28"/>
          <w:szCs w:val="28"/>
          <w:lang w:eastAsia="en-US"/>
        </w:rPr>
        <w:t>За 12 месяцев 20</w:t>
      </w:r>
      <w:r w:rsidR="00562E32">
        <w:rPr>
          <w:rFonts w:eastAsia="Calibri"/>
          <w:sz w:val="28"/>
          <w:szCs w:val="28"/>
          <w:lang w:eastAsia="en-US"/>
        </w:rPr>
        <w:t>24</w:t>
      </w:r>
      <w:r w:rsidRPr="008575C4">
        <w:rPr>
          <w:rFonts w:eastAsia="Calibri"/>
          <w:sz w:val="28"/>
          <w:szCs w:val="28"/>
          <w:lang w:eastAsia="en-US"/>
        </w:rPr>
        <w:t xml:space="preserve"> года на реализацию муниципальной программы «Развитие физической культуры, спорта и молодежной политики муниципального образования «Вяземский район» Смоленской области» </w:t>
      </w:r>
      <w:r w:rsidRPr="000B0068">
        <w:rPr>
          <w:rFonts w:eastAsia="Calibri"/>
          <w:sz w:val="28"/>
          <w:szCs w:val="28"/>
          <w:lang w:eastAsia="en-US"/>
        </w:rPr>
        <w:t xml:space="preserve">направлено </w:t>
      </w:r>
      <w:r w:rsidR="00332FF4" w:rsidRPr="00332FF4">
        <w:rPr>
          <w:rFonts w:eastAsia="Calibri"/>
          <w:sz w:val="28"/>
          <w:szCs w:val="28"/>
          <w:lang w:eastAsia="en-US"/>
        </w:rPr>
        <w:t>86656,66</w:t>
      </w:r>
      <w:r w:rsidR="00332FF4">
        <w:rPr>
          <w:rFonts w:eastAsia="Calibri"/>
          <w:sz w:val="28"/>
          <w:szCs w:val="28"/>
          <w:lang w:eastAsia="en-US"/>
        </w:rPr>
        <w:t xml:space="preserve"> </w:t>
      </w:r>
      <w:r w:rsidRPr="00562E32">
        <w:rPr>
          <w:rFonts w:eastAsia="Calibri"/>
          <w:sz w:val="28"/>
          <w:szCs w:val="28"/>
          <w:lang w:eastAsia="en-US"/>
        </w:rPr>
        <w:t>тыс.</w:t>
      </w:r>
      <w:r w:rsidRPr="000B0068">
        <w:rPr>
          <w:rFonts w:eastAsia="Calibri"/>
          <w:sz w:val="28"/>
          <w:szCs w:val="28"/>
          <w:lang w:eastAsia="en-US"/>
        </w:rPr>
        <w:t xml:space="preserve"> рублей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273B69" w:rsidRDefault="00DF4D44" w:rsidP="00273B6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</w:t>
      </w:r>
      <w:r w:rsidR="00562E32">
        <w:rPr>
          <w:rFonts w:ascii="Times New Roman" w:hAnsi="Times New Roman"/>
          <w:sz w:val="28"/>
          <w:szCs w:val="28"/>
        </w:rPr>
        <w:t>4</w:t>
      </w:r>
      <w:r w:rsidR="00273B69" w:rsidRPr="00302B9C">
        <w:rPr>
          <w:rFonts w:ascii="Times New Roman" w:hAnsi="Times New Roman"/>
          <w:sz w:val="28"/>
          <w:szCs w:val="28"/>
        </w:rPr>
        <w:t xml:space="preserve"> год проведено </w:t>
      </w:r>
      <w:r w:rsidR="00562E32">
        <w:rPr>
          <w:rFonts w:ascii="Times New Roman" w:hAnsi="Times New Roman"/>
          <w:sz w:val="28"/>
          <w:szCs w:val="28"/>
        </w:rPr>
        <w:t>196</w:t>
      </w:r>
      <w:r w:rsidR="00273B69">
        <w:rPr>
          <w:rFonts w:ascii="Times New Roman" w:hAnsi="Times New Roman"/>
          <w:sz w:val="28"/>
          <w:szCs w:val="28"/>
        </w:rPr>
        <w:t xml:space="preserve"> соревнований</w:t>
      </w:r>
      <w:r w:rsidR="00273B69" w:rsidRPr="00302B9C">
        <w:rPr>
          <w:rFonts w:ascii="Times New Roman" w:hAnsi="Times New Roman"/>
          <w:sz w:val="28"/>
          <w:szCs w:val="28"/>
        </w:rPr>
        <w:t xml:space="preserve"> районного и межрегионального уровней, в том числе спартакиады школьников, допризывной молодежи, средних специальных и высших учебных заведений, областных детских учреждений, среди инвалидов, в которых приняли участие </w:t>
      </w:r>
      <w:r w:rsidR="00A00D69">
        <w:rPr>
          <w:rFonts w:ascii="Times New Roman" w:hAnsi="Times New Roman"/>
          <w:sz w:val="28"/>
          <w:szCs w:val="28"/>
        </w:rPr>
        <w:t xml:space="preserve"> </w:t>
      </w:r>
      <w:r w:rsidR="00562E32">
        <w:rPr>
          <w:rFonts w:ascii="Times New Roman" w:hAnsi="Times New Roman"/>
          <w:sz w:val="28"/>
          <w:szCs w:val="28"/>
        </w:rPr>
        <w:t xml:space="preserve"> 14800</w:t>
      </w:r>
      <w:r w:rsidR="00562E32" w:rsidRPr="00302B9C">
        <w:rPr>
          <w:rFonts w:ascii="Times New Roman" w:hAnsi="Times New Roman"/>
          <w:sz w:val="28"/>
          <w:szCs w:val="28"/>
        </w:rPr>
        <w:t xml:space="preserve"> </w:t>
      </w:r>
      <w:r w:rsidR="00273B69" w:rsidRPr="00302B9C">
        <w:rPr>
          <w:rFonts w:ascii="Times New Roman" w:hAnsi="Times New Roman"/>
          <w:sz w:val="28"/>
          <w:szCs w:val="28"/>
        </w:rPr>
        <w:t xml:space="preserve">  человек, приняли участие в 80 соревнованиях различного уровня, за пределами Вяземского района. Наиболее популярным</w:t>
      </w:r>
      <w:r w:rsidR="00273B69">
        <w:rPr>
          <w:rFonts w:ascii="Times New Roman" w:hAnsi="Times New Roman"/>
          <w:sz w:val="28"/>
          <w:szCs w:val="28"/>
        </w:rPr>
        <w:t>и</w:t>
      </w:r>
      <w:r w:rsidR="00273B69" w:rsidRPr="00302B9C">
        <w:rPr>
          <w:rFonts w:ascii="Times New Roman" w:hAnsi="Times New Roman"/>
          <w:sz w:val="28"/>
          <w:szCs w:val="28"/>
        </w:rPr>
        <w:t xml:space="preserve"> среди массовых соревнований </w:t>
      </w:r>
      <w:r>
        <w:rPr>
          <w:rFonts w:ascii="Times New Roman" w:hAnsi="Times New Roman"/>
          <w:sz w:val="28"/>
          <w:szCs w:val="28"/>
        </w:rPr>
        <w:t>в 202</w:t>
      </w:r>
      <w:r w:rsidR="00562E32">
        <w:rPr>
          <w:rFonts w:ascii="Times New Roman" w:hAnsi="Times New Roman"/>
          <w:sz w:val="28"/>
          <w:szCs w:val="28"/>
        </w:rPr>
        <w:t>4</w:t>
      </w:r>
      <w:r w:rsidR="00273B69" w:rsidRPr="00302B9C">
        <w:rPr>
          <w:rFonts w:ascii="Times New Roman" w:hAnsi="Times New Roman"/>
          <w:sz w:val="28"/>
          <w:szCs w:val="28"/>
        </w:rPr>
        <w:t xml:space="preserve"> году стал</w:t>
      </w:r>
      <w:r>
        <w:rPr>
          <w:rFonts w:ascii="Times New Roman" w:hAnsi="Times New Roman"/>
          <w:sz w:val="28"/>
          <w:szCs w:val="28"/>
        </w:rPr>
        <w:t xml:space="preserve">  региональный</w:t>
      </w:r>
      <w:r w:rsidR="00273B69" w:rsidRPr="00302B9C">
        <w:rPr>
          <w:rFonts w:ascii="Times New Roman" w:hAnsi="Times New Roman"/>
          <w:sz w:val="28"/>
          <w:szCs w:val="28"/>
        </w:rPr>
        <w:t xml:space="preserve"> этап Всероссийских массовых соревнований </w:t>
      </w:r>
      <w:r w:rsidR="00273B69">
        <w:rPr>
          <w:rFonts w:ascii="Times New Roman" w:hAnsi="Times New Roman"/>
          <w:sz w:val="28"/>
          <w:szCs w:val="28"/>
        </w:rPr>
        <w:t xml:space="preserve">  «Лыжня России» и  «Кросс нации»,  в которых</w:t>
      </w:r>
      <w:r w:rsidR="00273B69" w:rsidRPr="00302B9C">
        <w:rPr>
          <w:rFonts w:ascii="Times New Roman" w:hAnsi="Times New Roman"/>
          <w:sz w:val="28"/>
          <w:szCs w:val="28"/>
        </w:rPr>
        <w:t xml:space="preserve"> приняли участие  около</w:t>
      </w:r>
      <w:r w:rsidR="00562E32">
        <w:rPr>
          <w:rFonts w:ascii="Times New Roman" w:hAnsi="Times New Roman"/>
          <w:sz w:val="28"/>
          <w:szCs w:val="28"/>
        </w:rPr>
        <w:t xml:space="preserve"> 10</w:t>
      </w:r>
      <w:r w:rsidR="00273B69" w:rsidRPr="00302B9C">
        <w:rPr>
          <w:rFonts w:ascii="Times New Roman" w:hAnsi="Times New Roman"/>
          <w:sz w:val="28"/>
          <w:szCs w:val="28"/>
        </w:rPr>
        <w:t>00 человек</w:t>
      </w:r>
      <w:r w:rsidR="00273B69">
        <w:rPr>
          <w:rFonts w:ascii="Times New Roman" w:hAnsi="Times New Roman"/>
          <w:sz w:val="28"/>
          <w:szCs w:val="28"/>
        </w:rPr>
        <w:t>.</w:t>
      </w:r>
    </w:p>
    <w:p w:rsidR="00273B69" w:rsidRPr="00A725CB" w:rsidRDefault="00273B69" w:rsidP="00273B6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302B9C">
        <w:rPr>
          <w:rFonts w:ascii="Times New Roman" w:hAnsi="Times New Roman"/>
          <w:sz w:val="28"/>
          <w:szCs w:val="28"/>
        </w:rPr>
        <w:t xml:space="preserve"> Ежегодно в </w:t>
      </w:r>
      <w:r>
        <w:rPr>
          <w:rFonts w:ascii="Times New Roman" w:hAnsi="Times New Roman"/>
          <w:sz w:val="28"/>
          <w:szCs w:val="28"/>
        </w:rPr>
        <w:t>Вязьме проводятся районные этапы</w:t>
      </w:r>
      <w:r w:rsidRPr="00302B9C">
        <w:rPr>
          <w:rFonts w:ascii="Times New Roman" w:hAnsi="Times New Roman"/>
          <w:sz w:val="28"/>
          <w:szCs w:val="28"/>
        </w:rPr>
        <w:t xml:space="preserve"> соревнований по баскетболу «</w:t>
      </w:r>
      <w:proofErr w:type="spellStart"/>
      <w:r w:rsidRPr="00302B9C">
        <w:rPr>
          <w:rFonts w:ascii="Times New Roman" w:hAnsi="Times New Roman"/>
          <w:sz w:val="28"/>
          <w:szCs w:val="28"/>
        </w:rPr>
        <w:t>КЭС-Баскет</w:t>
      </w:r>
      <w:proofErr w:type="spellEnd"/>
      <w:r w:rsidRPr="00302B9C">
        <w:rPr>
          <w:rFonts w:ascii="Times New Roman" w:hAnsi="Times New Roman"/>
          <w:sz w:val="28"/>
          <w:szCs w:val="28"/>
        </w:rPr>
        <w:t>», «Баскетбол 4х4», фестиваль баскетбола 3х3 «Оранжевый Атом»</w:t>
      </w:r>
      <w:r>
        <w:rPr>
          <w:rFonts w:ascii="Times New Roman" w:hAnsi="Times New Roman"/>
          <w:sz w:val="28"/>
          <w:szCs w:val="28"/>
        </w:rPr>
        <w:t>.</w:t>
      </w:r>
      <w:r w:rsidRPr="00302B9C">
        <w:rPr>
          <w:rFonts w:ascii="Times New Roman" w:hAnsi="Times New Roman"/>
          <w:sz w:val="28"/>
          <w:szCs w:val="28"/>
        </w:rPr>
        <w:t xml:space="preserve">  </w:t>
      </w:r>
    </w:p>
    <w:p w:rsidR="00273B69" w:rsidRPr="00302B9C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 Активную работу по привлечению детей к занятию спортом ведёт Вяземская спортивная школа. В школе работают следующие отделения: лёгкая атлетика, футбол, вольная борьба, волейбол, художественная гимнастика, лыжные гонки и биатлон. Для отделения лыжные гонки и биатлон оборудован лыжный стадион и биатлонное стрельбище.</w:t>
      </w:r>
    </w:p>
    <w:p w:rsidR="00273B69" w:rsidRPr="00302B9C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Так же в районе работает спортивная школа по плаванию.</w:t>
      </w:r>
    </w:p>
    <w:p w:rsidR="00273B69" w:rsidRPr="00302B9C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Кроме спортивных школ, развитием физической культуры и спорта в районе занимаются специализированные спортивные центры: «Центр игровых видов спорта» и физкультурно-спортивный центр «Вязьма». </w:t>
      </w:r>
      <w:proofErr w:type="gramStart"/>
      <w:r w:rsidRPr="00302B9C">
        <w:rPr>
          <w:sz w:val="28"/>
          <w:szCs w:val="28"/>
        </w:rPr>
        <w:t>В этих спортивных центрах культивируются следующие виды спорта: баскетбол, волейбол, настольный теннис, теннис, бадминтон, мини футбол, бокс, шахматы, тяжёлая атлетика, пауэрлифтинг, хоккей, шахматы и шашки.</w:t>
      </w:r>
      <w:proofErr w:type="gramEnd"/>
      <w:r w:rsidRPr="00302B9C">
        <w:rPr>
          <w:sz w:val="28"/>
          <w:szCs w:val="28"/>
        </w:rPr>
        <w:t xml:space="preserve"> Также открыты спортивные секции в подростковых клубах и общеобразовательных школах.</w:t>
      </w:r>
    </w:p>
    <w:p w:rsidR="00273B69" w:rsidRDefault="00273B69" w:rsidP="00273B69">
      <w:pPr>
        <w:jc w:val="both"/>
        <w:rPr>
          <w:sz w:val="28"/>
          <w:szCs w:val="28"/>
        </w:rPr>
      </w:pPr>
      <w:r w:rsidRPr="00302B9C">
        <w:rPr>
          <w:sz w:val="28"/>
          <w:szCs w:val="28"/>
        </w:rPr>
        <w:t xml:space="preserve">        В зимний период в муниципальном образовании заливаются хоккейные коробки для игры в хоккей и футбольное поле для массового катания на коньках, также в зоне отдыха «</w:t>
      </w:r>
      <w:proofErr w:type="spellStart"/>
      <w:r w:rsidRPr="00302B9C">
        <w:rPr>
          <w:sz w:val="28"/>
          <w:szCs w:val="28"/>
        </w:rPr>
        <w:t>Русятка</w:t>
      </w:r>
      <w:proofErr w:type="spellEnd"/>
      <w:r w:rsidRPr="00302B9C">
        <w:rPr>
          <w:sz w:val="28"/>
          <w:szCs w:val="28"/>
        </w:rPr>
        <w:t>» оборудуется лыжная трасса для массового катания.</w:t>
      </w:r>
    </w:p>
    <w:p w:rsidR="00010118" w:rsidRDefault="00010118" w:rsidP="00010118">
      <w:pPr>
        <w:pStyle w:val="a6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Успешно выступают наши спортсмены на областных, всероссийских и международных соревнованиях.</w:t>
      </w:r>
    </w:p>
    <w:p w:rsidR="00562E32" w:rsidRDefault="00562E32" w:rsidP="00562E32">
      <w:pPr>
        <w:pStyle w:val="a6"/>
        <w:ind w:firstLine="708"/>
        <w:jc w:val="both"/>
        <w:rPr>
          <w:rFonts w:ascii="Times New Roman" w:hAnsi="Times New Roman"/>
          <w:color w:val="1C1C1C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Команда «Командарм»</w:t>
      </w:r>
      <w:r w:rsidRPr="0008587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Спортивной школы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. Вязьмы стала победителем первенства области по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футзалу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среди юношей 2013-2014 г.р.</w:t>
      </w:r>
      <w:r w:rsidRPr="00825B5C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 xml:space="preserve"> </w:t>
      </w:r>
    </w:p>
    <w:p w:rsidR="00562E32" w:rsidRPr="00F54A70" w:rsidRDefault="00562E32" w:rsidP="00562E32">
      <w:pPr>
        <w:pStyle w:val="a6"/>
        <w:ind w:firstLine="708"/>
        <w:jc w:val="both"/>
        <w:rPr>
          <w:rFonts w:ascii="Times New Roman" w:hAnsi="Times New Roman"/>
          <w:color w:val="1C1C1C"/>
          <w:sz w:val="28"/>
          <w:szCs w:val="28"/>
          <w:shd w:val="clear" w:color="auto" w:fill="FFFFFF"/>
        </w:rPr>
      </w:pPr>
      <w:r w:rsidRPr="0086763B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Также наши спортсмены стали бронзовыми призёрами ХХХ</w:t>
      </w:r>
      <w:proofErr w:type="gramStart"/>
      <w:r w:rsidRPr="0086763B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I</w:t>
      </w:r>
      <w:proofErr w:type="gramEnd"/>
      <w:r w:rsidRPr="0086763B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Х Спартакиады учащихся Смоленской области.</w:t>
      </w:r>
      <w:r>
        <w:rPr>
          <w:rFonts w:ascii="Helvetica" w:hAnsi="Helvetica"/>
          <w:color w:val="1C1C1C"/>
          <w:sz w:val="31"/>
          <w:szCs w:val="31"/>
        </w:rPr>
        <w:t> </w:t>
      </w:r>
    </w:p>
    <w:p w:rsidR="00562E32" w:rsidRDefault="00562E32" w:rsidP="00562E32">
      <w:pPr>
        <w:pStyle w:val="a6"/>
        <w:ind w:firstLine="708"/>
        <w:jc w:val="both"/>
        <w:rPr>
          <w:rFonts w:ascii="Times New Roman" w:hAnsi="Times New Roman"/>
          <w:color w:val="1C1C1C"/>
          <w:sz w:val="28"/>
          <w:szCs w:val="28"/>
          <w:shd w:val="clear" w:color="auto" w:fill="FFFFFF"/>
        </w:rPr>
      </w:pPr>
      <w:r w:rsidRPr="0086763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Панченко Александр стал победителем </w:t>
      </w:r>
      <w:r w:rsidRPr="00562E32">
        <w:rPr>
          <w:rStyle w:val="ad"/>
          <w:rFonts w:ascii="Times New Roman" w:hAnsi="Times New Roman"/>
          <w:b w:val="0"/>
          <w:color w:val="1C1C1C"/>
          <w:sz w:val="28"/>
          <w:szCs w:val="28"/>
          <w:shd w:val="clear" w:color="auto" w:fill="FFFFFF"/>
        </w:rPr>
        <w:t>первенства ЦФО</w:t>
      </w:r>
      <w:r w:rsidRPr="0086763B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 по роллер - гонкам среди юношей </w:t>
      </w:r>
      <w:r w:rsidRPr="00562E32">
        <w:rPr>
          <w:rStyle w:val="ad"/>
          <w:rFonts w:ascii="Times New Roman" w:hAnsi="Times New Roman"/>
          <w:b w:val="0"/>
          <w:color w:val="1C1C1C"/>
          <w:sz w:val="28"/>
          <w:szCs w:val="28"/>
          <w:shd w:val="clear" w:color="auto" w:fill="FFFFFF"/>
        </w:rPr>
        <w:t>17—18</w:t>
      </w:r>
      <w:r w:rsidRPr="0086763B">
        <w:rPr>
          <w:rStyle w:val="ad"/>
          <w:rFonts w:ascii="Times New Roman" w:hAnsi="Times New Roman"/>
          <w:color w:val="1C1C1C"/>
          <w:sz w:val="28"/>
          <w:szCs w:val="28"/>
          <w:shd w:val="clear" w:color="auto" w:fill="FFFFFF"/>
        </w:rPr>
        <w:t> </w:t>
      </w:r>
      <w:r w:rsidRPr="0086763B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лет</w:t>
      </w:r>
      <w:r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.</w:t>
      </w:r>
    </w:p>
    <w:p w:rsidR="00562E32" w:rsidRPr="00C87EB8" w:rsidRDefault="00562E32" w:rsidP="00562E32">
      <w:pPr>
        <w:pStyle w:val="a6"/>
        <w:ind w:firstLine="708"/>
        <w:jc w:val="both"/>
        <w:rPr>
          <w:rStyle w:val="ad"/>
          <w:rFonts w:ascii="Times New Roman" w:hAnsi="Times New Roman"/>
          <w:b w:val="0"/>
          <w:color w:val="1C1C1C"/>
          <w:sz w:val="31"/>
          <w:szCs w:val="31"/>
          <w:shd w:val="clear" w:color="auto" w:fill="FFFFFF"/>
        </w:rPr>
      </w:pPr>
      <w:r w:rsidRPr="00C87EB8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 xml:space="preserve">Веткин Степан одержал победу </w:t>
      </w:r>
      <w:r w:rsidRPr="00C87EB8">
        <w:rPr>
          <w:rFonts w:ascii="Times New Roman" w:hAnsi="Times New Roman"/>
          <w:color w:val="1C1C1C"/>
          <w:sz w:val="31"/>
          <w:szCs w:val="31"/>
          <w:shd w:val="clear" w:color="auto" w:fill="FFFFFF"/>
        </w:rPr>
        <w:t>н</w:t>
      </w:r>
      <w:r w:rsidRPr="00C87EB8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а</w:t>
      </w:r>
      <w:r w:rsidRPr="00C87EB8">
        <w:rPr>
          <w:rStyle w:val="ad"/>
          <w:rFonts w:ascii="Times New Roman" w:hAnsi="Times New Roman"/>
          <w:color w:val="1C1C1C"/>
          <w:sz w:val="28"/>
          <w:szCs w:val="28"/>
          <w:shd w:val="clear" w:color="auto" w:fill="FFFFFF"/>
        </w:rPr>
        <w:t> </w:t>
      </w:r>
      <w:r w:rsidRPr="00562E32">
        <w:rPr>
          <w:rStyle w:val="ad"/>
          <w:rFonts w:ascii="Times New Roman" w:hAnsi="Times New Roman"/>
          <w:b w:val="0"/>
          <w:color w:val="1C1C1C"/>
          <w:sz w:val="28"/>
          <w:szCs w:val="28"/>
          <w:shd w:val="clear" w:color="auto" w:fill="FFFFFF"/>
        </w:rPr>
        <w:t>первенстве России</w:t>
      </w:r>
      <w:r w:rsidRPr="00C87EB8">
        <w:rPr>
          <w:rFonts w:ascii="Times New Roman" w:hAnsi="Times New Roman"/>
          <w:color w:val="1C1C1C"/>
          <w:sz w:val="28"/>
          <w:szCs w:val="28"/>
          <w:shd w:val="clear" w:color="auto" w:fill="FFFFFF"/>
        </w:rPr>
        <w:t> по лёгкой атлетике среди юниоров </w:t>
      </w:r>
      <w:r w:rsidRPr="00562E32">
        <w:rPr>
          <w:rStyle w:val="ad"/>
          <w:rFonts w:ascii="Times New Roman" w:hAnsi="Times New Roman"/>
          <w:b w:val="0"/>
          <w:color w:val="1C1C1C"/>
          <w:sz w:val="28"/>
          <w:szCs w:val="28"/>
          <w:shd w:val="clear" w:color="auto" w:fill="FFFFFF"/>
        </w:rPr>
        <w:t>до 20 лет</w:t>
      </w:r>
      <w:r w:rsidRPr="00562E32">
        <w:rPr>
          <w:rStyle w:val="ad"/>
          <w:rFonts w:ascii="Times New Roman" w:hAnsi="Times New Roman"/>
          <w:b w:val="0"/>
          <w:color w:val="1C1C1C"/>
          <w:sz w:val="31"/>
          <w:szCs w:val="31"/>
          <w:shd w:val="clear" w:color="auto" w:fill="FFFFFF"/>
        </w:rPr>
        <w:t>.</w:t>
      </w:r>
    </w:p>
    <w:p w:rsidR="00562E32" w:rsidRPr="00825B5C" w:rsidRDefault="00562E32" w:rsidP="00562E32">
      <w:pPr>
        <w:pStyle w:val="ae"/>
        <w:spacing w:before="0" w:beforeAutospacing="0" w:after="0" w:afterAutospacing="0"/>
        <w:ind w:firstLine="708"/>
        <w:jc w:val="both"/>
        <w:rPr>
          <w:color w:val="1C1C1C"/>
          <w:sz w:val="28"/>
          <w:szCs w:val="28"/>
        </w:rPr>
      </w:pPr>
      <w:r w:rsidRPr="00C87EB8">
        <w:rPr>
          <w:color w:val="1C1C1C"/>
          <w:sz w:val="28"/>
          <w:szCs w:val="28"/>
        </w:rPr>
        <w:t>На открытых республиканских</w:t>
      </w:r>
      <w:r w:rsidRPr="00825B5C">
        <w:rPr>
          <w:color w:val="1C1C1C"/>
          <w:sz w:val="28"/>
          <w:szCs w:val="28"/>
        </w:rPr>
        <w:t xml:space="preserve"> </w:t>
      </w:r>
      <w:proofErr w:type="gramStart"/>
      <w:r w:rsidRPr="00825B5C">
        <w:rPr>
          <w:color w:val="1C1C1C"/>
          <w:sz w:val="28"/>
          <w:szCs w:val="28"/>
        </w:rPr>
        <w:t>соревнованиях</w:t>
      </w:r>
      <w:proofErr w:type="gramEnd"/>
      <w:r w:rsidRPr="00825B5C">
        <w:rPr>
          <w:color w:val="1C1C1C"/>
          <w:sz w:val="28"/>
          <w:szCs w:val="28"/>
        </w:rPr>
        <w:t> по метанию молота проходивших в г. Новополоцке (</w:t>
      </w:r>
      <w:proofErr w:type="spellStart"/>
      <w:r w:rsidRPr="00825B5C">
        <w:rPr>
          <w:color w:val="1C1C1C"/>
          <w:sz w:val="28"/>
          <w:szCs w:val="28"/>
        </w:rPr>
        <w:t>респ</w:t>
      </w:r>
      <w:proofErr w:type="spellEnd"/>
      <w:r w:rsidRPr="00825B5C">
        <w:rPr>
          <w:color w:val="1C1C1C"/>
          <w:sz w:val="28"/>
          <w:szCs w:val="28"/>
        </w:rPr>
        <w:t xml:space="preserve">. Беларусь) </w:t>
      </w:r>
      <w:proofErr w:type="spellStart"/>
      <w:r>
        <w:rPr>
          <w:color w:val="1C1C1C"/>
          <w:sz w:val="28"/>
          <w:szCs w:val="28"/>
        </w:rPr>
        <w:t>Еким</w:t>
      </w:r>
      <w:proofErr w:type="spellEnd"/>
      <w:r>
        <w:rPr>
          <w:color w:val="1C1C1C"/>
          <w:sz w:val="28"/>
          <w:szCs w:val="28"/>
        </w:rPr>
        <w:t xml:space="preserve"> </w:t>
      </w:r>
      <w:proofErr w:type="gramStart"/>
      <w:r>
        <w:rPr>
          <w:color w:val="1C1C1C"/>
          <w:sz w:val="28"/>
          <w:szCs w:val="28"/>
        </w:rPr>
        <w:t>Дана</w:t>
      </w:r>
      <w:proofErr w:type="gramEnd"/>
      <w:r>
        <w:rPr>
          <w:color w:val="1C1C1C"/>
          <w:sz w:val="28"/>
          <w:szCs w:val="28"/>
        </w:rPr>
        <w:t xml:space="preserve"> заняла </w:t>
      </w:r>
      <w:r w:rsidRPr="00825B5C">
        <w:rPr>
          <w:color w:val="1C1C1C"/>
          <w:sz w:val="28"/>
          <w:szCs w:val="28"/>
        </w:rPr>
        <w:t xml:space="preserve">2-е место; </w:t>
      </w:r>
      <w:r>
        <w:rPr>
          <w:color w:val="1C1C1C"/>
          <w:sz w:val="28"/>
          <w:szCs w:val="28"/>
        </w:rPr>
        <w:t xml:space="preserve">    </w:t>
      </w:r>
      <w:proofErr w:type="spellStart"/>
      <w:r w:rsidRPr="00825B5C">
        <w:rPr>
          <w:color w:val="1C1C1C"/>
          <w:sz w:val="28"/>
          <w:szCs w:val="28"/>
        </w:rPr>
        <w:t>Ивахненко</w:t>
      </w:r>
      <w:proofErr w:type="spellEnd"/>
      <w:r w:rsidRPr="00825B5C">
        <w:rPr>
          <w:color w:val="1C1C1C"/>
          <w:sz w:val="28"/>
          <w:szCs w:val="28"/>
        </w:rPr>
        <w:t xml:space="preserve"> Ангелина – 3-е место; Терехова Анна (тренер) – 3-е место.</w:t>
      </w:r>
    </w:p>
    <w:p w:rsidR="00A00D69" w:rsidRPr="00A417E6" w:rsidRDefault="00A00D69" w:rsidP="00A00D69">
      <w:pPr>
        <w:pStyle w:val="a6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73B69" w:rsidRDefault="00273B69" w:rsidP="00562E32">
      <w:pPr>
        <w:widowControl w:val="0"/>
        <w:autoSpaceDE w:val="0"/>
        <w:autoSpaceDN w:val="0"/>
        <w:adjustRightInd w:val="0"/>
        <w:rPr>
          <w:b/>
        </w:rPr>
      </w:pPr>
    </w:p>
    <w:p w:rsidR="00273B69" w:rsidRDefault="00273B69" w:rsidP="00386C6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86C68" w:rsidRPr="001D4329" w:rsidRDefault="00386C68" w:rsidP="00386C6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4329">
        <w:rPr>
          <w:b/>
          <w:sz w:val="28"/>
          <w:szCs w:val="28"/>
        </w:rPr>
        <w:t>Целевые показатели</w:t>
      </w:r>
    </w:p>
    <w:p w:rsid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sz w:val="28"/>
          <w:szCs w:val="28"/>
        </w:rPr>
        <w:t>реализации муниципальной программы</w:t>
      </w:r>
      <w:r w:rsidRPr="001D4329">
        <w:rPr>
          <w:b/>
          <w:sz w:val="28"/>
          <w:szCs w:val="28"/>
        </w:rPr>
        <w:t xml:space="preserve"> </w:t>
      </w:r>
      <w:r w:rsidRPr="001D4329">
        <w:rPr>
          <w:sz w:val="28"/>
          <w:szCs w:val="28"/>
        </w:rPr>
        <w:t>«</w:t>
      </w:r>
      <w:r w:rsidRPr="001D4329">
        <w:rPr>
          <w:bCs/>
          <w:sz w:val="28"/>
          <w:szCs w:val="28"/>
        </w:rPr>
        <w:t xml:space="preserve">Развитие физической культуры, </w:t>
      </w:r>
    </w:p>
    <w:p w:rsid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bCs/>
          <w:sz w:val="28"/>
          <w:szCs w:val="28"/>
        </w:rPr>
        <w:t xml:space="preserve">спорта и молодежной политики в муниципальном образовании </w:t>
      </w:r>
    </w:p>
    <w:p w:rsidR="00386C68" w:rsidRP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bCs/>
          <w:sz w:val="28"/>
          <w:szCs w:val="28"/>
        </w:rPr>
        <w:t>«Вяземский район» Смоленской области»</w:t>
      </w:r>
    </w:p>
    <w:p w:rsidR="00386C68" w:rsidRPr="001D4329" w:rsidRDefault="00386C68" w:rsidP="00386C68">
      <w:pPr>
        <w:jc w:val="center"/>
        <w:rPr>
          <w:bCs/>
          <w:sz w:val="28"/>
          <w:szCs w:val="28"/>
        </w:rPr>
      </w:pPr>
      <w:r w:rsidRPr="001D4329">
        <w:rPr>
          <w:bCs/>
          <w:sz w:val="28"/>
          <w:szCs w:val="28"/>
        </w:rPr>
        <w:t xml:space="preserve"> </w:t>
      </w:r>
      <w:r w:rsidR="00672421" w:rsidRPr="001D4329">
        <w:rPr>
          <w:sz w:val="28"/>
          <w:szCs w:val="28"/>
        </w:rPr>
        <w:t>на 20</w:t>
      </w:r>
      <w:r w:rsidR="00562E32">
        <w:rPr>
          <w:sz w:val="28"/>
          <w:szCs w:val="28"/>
        </w:rPr>
        <w:t>24</w:t>
      </w:r>
      <w:r w:rsidRPr="001D4329">
        <w:rPr>
          <w:sz w:val="28"/>
          <w:szCs w:val="28"/>
        </w:rPr>
        <w:t xml:space="preserve"> год</w:t>
      </w:r>
    </w:p>
    <w:p w:rsidR="00386C68" w:rsidRPr="009C5DC8" w:rsidRDefault="00386C68" w:rsidP="00386C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3506"/>
        <w:gridCol w:w="1349"/>
        <w:gridCol w:w="1134"/>
        <w:gridCol w:w="1559"/>
        <w:gridCol w:w="2126"/>
      </w:tblGrid>
      <w:tr w:rsidR="00386C68" w:rsidRPr="009C5DC8" w:rsidTr="00386C68">
        <w:tc>
          <w:tcPr>
            <w:tcW w:w="640" w:type="dxa"/>
            <w:vMerge w:val="restart"/>
          </w:tcPr>
          <w:p w:rsidR="00386C68" w:rsidRPr="009C5DC8" w:rsidRDefault="00386C68" w:rsidP="002C51F2">
            <w:pPr>
              <w:jc w:val="center"/>
            </w:pPr>
            <w:r w:rsidRPr="009C5DC8">
              <w:t>№</w:t>
            </w:r>
          </w:p>
          <w:p w:rsidR="00386C68" w:rsidRPr="009C5DC8" w:rsidRDefault="00386C68" w:rsidP="002C51F2">
            <w:pPr>
              <w:jc w:val="center"/>
            </w:pPr>
            <w:proofErr w:type="spellStart"/>
            <w:proofErr w:type="gramStart"/>
            <w:r w:rsidRPr="009C5DC8">
              <w:t>п</w:t>
            </w:r>
            <w:proofErr w:type="spellEnd"/>
            <w:proofErr w:type="gramEnd"/>
            <w:r w:rsidRPr="009C5DC8">
              <w:t>/</w:t>
            </w:r>
            <w:proofErr w:type="spellStart"/>
            <w:r w:rsidRPr="009C5DC8">
              <w:t>п</w:t>
            </w:r>
            <w:proofErr w:type="spellEnd"/>
          </w:p>
        </w:tc>
        <w:tc>
          <w:tcPr>
            <w:tcW w:w="3506" w:type="dxa"/>
            <w:vMerge w:val="restart"/>
          </w:tcPr>
          <w:p w:rsidR="00386C68" w:rsidRPr="009C5DC8" w:rsidRDefault="00386C68" w:rsidP="002C51F2">
            <w:pPr>
              <w:jc w:val="center"/>
            </w:pPr>
            <w:r w:rsidRPr="009C5DC8">
              <w:t>Наименование показателя</w:t>
            </w:r>
          </w:p>
        </w:tc>
        <w:tc>
          <w:tcPr>
            <w:tcW w:w="1349" w:type="dxa"/>
            <w:vMerge w:val="restart"/>
          </w:tcPr>
          <w:p w:rsidR="00386C68" w:rsidRPr="009C5DC8" w:rsidRDefault="00386C68" w:rsidP="002C51F2">
            <w:pPr>
              <w:jc w:val="center"/>
            </w:pPr>
            <w:r w:rsidRPr="009C5DC8">
              <w:t>Единица измерения</w:t>
            </w:r>
          </w:p>
          <w:p w:rsidR="00386C68" w:rsidRPr="009C5DC8" w:rsidRDefault="00386C68" w:rsidP="002C51F2">
            <w:pPr>
              <w:jc w:val="center"/>
            </w:pPr>
          </w:p>
        </w:tc>
        <w:tc>
          <w:tcPr>
            <w:tcW w:w="2693" w:type="dxa"/>
            <w:gridSpan w:val="2"/>
          </w:tcPr>
          <w:p w:rsidR="00386C68" w:rsidRPr="009C5DC8" w:rsidRDefault="00386C68" w:rsidP="00301F8C">
            <w:pPr>
              <w:jc w:val="center"/>
            </w:pPr>
            <w:r>
              <w:t>20</w:t>
            </w:r>
            <w:r w:rsidR="00301F8C">
              <w:t>2</w:t>
            </w:r>
            <w:r w:rsidR="00562E32">
              <w:t>4</w:t>
            </w:r>
          </w:p>
        </w:tc>
        <w:tc>
          <w:tcPr>
            <w:tcW w:w="2126" w:type="dxa"/>
          </w:tcPr>
          <w:p w:rsidR="00386C68" w:rsidRDefault="00386C68" w:rsidP="002C51F2">
            <w:pPr>
              <w:jc w:val="center"/>
            </w:pPr>
            <w:r>
              <w:t>Примечание</w:t>
            </w:r>
          </w:p>
        </w:tc>
      </w:tr>
      <w:tr w:rsidR="00386C68" w:rsidRPr="009C5DC8" w:rsidTr="0057490E">
        <w:tc>
          <w:tcPr>
            <w:tcW w:w="640" w:type="dxa"/>
            <w:vMerge/>
          </w:tcPr>
          <w:p w:rsidR="00386C68" w:rsidRPr="009C5DC8" w:rsidRDefault="00386C68" w:rsidP="002C51F2">
            <w:pPr>
              <w:jc w:val="center"/>
            </w:pPr>
          </w:p>
        </w:tc>
        <w:tc>
          <w:tcPr>
            <w:tcW w:w="3506" w:type="dxa"/>
            <w:vMerge/>
          </w:tcPr>
          <w:p w:rsidR="00386C68" w:rsidRPr="009C5DC8" w:rsidRDefault="00386C68" w:rsidP="002C51F2">
            <w:pPr>
              <w:jc w:val="center"/>
            </w:pPr>
          </w:p>
        </w:tc>
        <w:tc>
          <w:tcPr>
            <w:tcW w:w="1349" w:type="dxa"/>
            <w:vMerge/>
          </w:tcPr>
          <w:p w:rsidR="00386C68" w:rsidRPr="009C5DC8" w:rsidRDefault="00386C68" w:rsidP="002C51F2">
            <w:pPr>
              <w:jc w:val="center"/>
            </w:pPr>
          </w:p>
        </w:tc>
        <w:tc>
          <w:tcPr>
            <w:tcW w:w="1134" w:type="dxa"/>
          </w:tcPr>
          <w:p w:rsidR="00386C68" w:rsidRPr="009C5DC8" w:rsidRDefault="00386C68" w:rsidP="002C51F2">
            <w:pPr>
              <w:jc w:val="center"/>
            </w:pPr>
            <w:r>
              <w:t>план</w:t>
            </w:r>
          </w:p>
        </w:tc>
        <w:tc>
          <w:tcPr>
            <w:tcW w:w="1559" w:type="dxa"/>
          </w:tcPr>
          <w:p w:rsidR="00386C68" w:rsidRPr="009C5DC8" w:rsidRDefault="00386C68" w:rsidP="002C51F2">
            <w:pPr>
              <w:jc w:val="center"/>
            </w:pPr>
            <w:r>
              <w:t>факт</w:t>
            </w:r>
          </w:p>
        </w:tc>
        <w:tc>
          <w:tcPr>
            <w:tcW w:w="2126" w:type="dxa"/>
          </w:tcPr>
          <w:p w:rsidR="00386C68" w:rsidRDefault="00386C68" w:rsidP="002C51F2">
            <w:pPr>
              <w:jc w:val="center"/>
            </w:pPr>
          </w:p>
        </w:tc>
      </w:tr>
      <w:tr w:rsidR="0057490E" w:rsidRPr="009C5DC8" w:rsidTr="00C72944">
        <w:tc>
          <w:tcPr>
            <w:tcW w:w="10314" w:type="dxa"/>
            <w:gridSpan w:val="6"/>
          </w:tcPr>
          <w:p w:rsidR="0057490E" w:rsidRPr="009C5DC8" w:rsidRDefault="0057490E" w:rsidP="002C51F2">
            <w:pPr>
              <w:jc w:val="center"/>
              <w:rPr>
                <w:b/>
                <w:bCs/>
              </w:rPr>
            </w:pPr>
            <w:r w:rsidRPr="009C5DC8">
              <w:rPr>
                <w:b/>
                <w:bCs/>
              </w:rPr>
              <w:t xml:space="preserve">Развитие физической культуры, спорта и молодежной политики </w:t>
            </w:r>
          </w:p>
          <w:p w:rsidR="0057490E" w:rsidRPr="009C5DC8" w:rsidRDefault="0057490E" w:rsidP="002C51F2">
            <w:pPr>
              <w:jc w:val="center"/>
              <w:rPr>
                <w:b/>
                <w:bCs/>
              </w:rPr>
            </w:pPr>
            <w:r w:rsidRPr="009C5DC8">
              <w:rPr>
                <w:b/>
                <w:bCs/>
              </w:rPr>
              <w:t>в муниципальном образовании «Вяземский район» Смоленской области</w:t>
            </w:r>
          </w:p>
        </w:tc>
      </w:tr>
      <w:tr w:rsidR="00386C68" w:rsidRPr="009C5DC8" w:rsidTr="0057490E">
        <w:tc>
          <w:tcPr>
            <w:tcW w:w="640" w:type="dxa"/>
          </w:tcPr>
          <w:p w:rsidR="00386C68" w:rsidRPr="009C5DC8" w:rsidRDefault="00386C68" w:rsidP="002C51F2">
            <w:pPr>
              <w:jc w:val="center"/>
            </w:pPr>
            <w:r w:rsidRPr="009C5DC8">
              <w:t>1.</w:t>
            </w:r>
          </w:p>
        </w:tc>
        <w:tc>
          <w:tcPr>
            <w:tcW w:w="3506" w:type="dxa"/>
          </w:tcPr>
          <w:p w:rsidR="00386C68" w:rsidRPr="009C5DC8" w:rsidRDefault="00386C68" w:rsidP="002C51F2">
            <w:proofErr w:type="gramStart"/>
            <w:r w:rsidRPr="009C5DC8">
              <w:t>Численность занимающихся в Вяземском районе, принявших участие  в соревнованиях</w:t>
            </w:r>
            <w:proofErr w:type="gramEnd"/>
          </w:p>
        </w:tc>
        <w:tc>
          <w:tcPr>
            <w:tcW w:w="1349" w:type="dxa"/>
          </w:tcPr>
          <w:p w:rsidR="00386C68" w:rsidRPr="009C5DC8" w:rsidRDefault="00386C68" w:rsidP="002C51F2">
            <w:pPr>
              <w:jc w:val="center"/>
            </w:pPr>
            <w:r w:rsidRPr="009C5DC8">
              <w:t>чел.</w:t>
            </w:r>
          </w:p>
        </w:tc>
        <w:tc>
          <w:tcPr>
            <w:tcW w:w="1134" w:type="dxa"/>
          </w:tcPr>
          <w:p w:rsidR="00386C68" w:rsidRPr="009C5DC8" w:rsidRDefault="00562E32" w:rsidP="002C51F2">
            <w:pPr>
              <w:jc w:val="center"/>
            </w:pPr>
            <w:r>
              <w:t>10370</w:t>
            </w:r>
          </w:p>
        </w:tc>
        <w:tc>
          <w:tcPr>
            <w:tcW w:w="1559" w:type="dxa"/>
          </w:tcPr>
          <w:p w:rsidR="00386C68" w:rsidRPr="009C5DC8" w:rsidRDefault="00562E32" w:rsidP="00672421">
            <w:pPr>
              <w:jc w:val="center"/>
            </w:pPr>
            <w:r>
              <w:t>10526</w:t>
            </w:r>
          </w:p>
        </w:tc>
        <w:tc>
          <w:tcPr>
            <w:tcW w:w="2126" w:type="dxa"/>
          </w:tcPr>
          <w:p w:rsidR="00386C68" w:rsidRDefault="00386C68" w:rsidP="00562E32">
            <w:pPr>
              <w:jc w:val="center"/>
            </w:pPr>
            <w:r>
              <w:t xml:space="preserve">Показатель </w:t>
            </w:r>
            <w:r w:rsidR="002518EC">
              <w:t xml:space="preserve">отражен  в отчете </w:t>
            </w:r>
            <w:r w:rsidR="00562E32">
              <w:t xml:space="preserve">управления </w:t>
            </w:r>
            <w:r w:rsidR="002518EC">
              <w:t>по культуре, спор</w:t>
            </w:r>
            <w:r w:rsidR="00672421">
              <w:t xml:space="preserve">ту и </w:t>
            </w:r>
            <w:r w:rsidR="001D4329">
              <w:t xml:space="preserve">туризму </w:t>
            </w:r>
            <w:r w:rsidR="00273B69">
              <w:t>за 202</w:t>
            </w:r>
            <w:r w:rsidR="00562E32">
              <w:t>4</w:t>
            </w:r>
            <w:r w:rsidR="00273B69">
              <w:t xml:space="preserve"> </w:t>
            </w:r>
            <w:r w:rsidR="002518EC">
              <w:t xml:space="preserve">год </w:t>
            </w:r>
            <w:r w:rsidR="0057490E">
              <w:t xml:space="preserve">в </w:t>
            </w:r>
            <w:r w:rsidR="00562E32" w:rsidRPr="00562E32">
              <w:t>Министерство спорта</w:t>
            </w:r>
            <w:r w:rsidR="00562E32">
              <w:rPr>
                <w:b/>
              </w:rPr>
              <w:t xml:space="preserve"> </w:t>
            </w:r>
            <w:r w:rsidR="0057490E">
              <w:t>Смоленской области</w:t>
            </w:r>
          </w:p>
        </w:tc>
      </w:tr>
      <w:tr w:rsidR="00DF4D44" w:rsidRPr="009C5DC8" w:rsidTr="0057490E">
        <w:tc>
          <w:tcPr>
            <w:tcW w:w="640" w:type="dxa"/>
          </w:tcPr>
          <w:p w:rsidR="00DF4D44" w:rsidRPr="009C5DC8" w:rsidRDefault="000B0068" w:rsidP="002C51F2">
            <w:pPr>
              <w:jc w:val="center"/>
            </w:pPr>
            <w:r>
              <w:t>2</w:t>
            </w:r>
          </w:p>
        </w:tc>
        <w:tc>
          <w:tcPr>
            <w:tcW w:w="3506" w:type="dxa"/>
          </w:tcPr>
          <w:p w:rsidR="00DF4D44" w:rsidRPr="009C5DC8" w:rsidRDefault="00DF4D44" w:rsidP="00DF4D44">
            <w:pPr>
              <w:tabs>
                <w:tab w:val="left" w:pos="2355"/>
              </w:tabs>
            </w:pPr>
            <w:r w:rsidRPr="00DF4D44">
              <w:t>Численность детей занимающихся физической культурой и спортом в спортивных учреждениях:  МАУ «Спортивная школа плавания», МБУ «Спортивная школа»</w:t>
            </w:r>
          </w:p>
        </w:tc>
        <w:tc>
          <w:tcPr>
            <w:tcW w:w="1349" w:type="dxa"/>
          </w:tcPr>
          <w:p w:rsidR="00DF4D44" w:rsidRPr="009C5DC8" w:rsidRDefault="00DF4D44" w:rsidP="002C51F2">
            <w:pPr>
              <w:jc w:val="center"/>
            </w:pPr>
            <w:r w:rsidRPr="009C5DC8">
              <w:t>чел.</w:t>
            </w:r>
          </w:p>
        </w:tc>
        <w:tc>
          <w:tcPr>
            <w:tcW w:w="1134" w:type="dxa"/>
          </w:tcPr>
          <w:p w:rsidR="00DF4D44" w:rsidRDefault="00562E32" w:rsidP="002C51F2">
            <w:pPr>
              <w:jc w:val="center"/>
            </w:pPr>
            <w:r>
              <w:t>725</w:t>
            </w:r>
          </w:p>
        </w:tc>
        <w:tc>
          <w:tcPr>
            <w:tcW w:w="1559" w:type="dxa"/>
          </w:tcPr>
          <w:p w:rsidR="00DF4D44" w:rsidRDefault="00562E32" w:rsidP="00672421">
            <w:pPr>
              <w:jc w:val="center"/>
            </w:pPr>
            <w:r>
              <w:t>728</w:t>
            </w:r>
          </w:p>
        </w:tc>
        <w:tc>
          <w:tcPr>
            <w:tcW w:w="2126" w:type="dxa"/>
          </w:tcPr>
          <w:p w:rsidR="00DF4D44" w:rsidRDefault="00DF4D44" w:rsidP="00DF4D44">
            <w:pPr>
              <w:jc w:val="center"/>
            </w:pPr>
            <w:r>
              <w:t>Журнал учета посещаемости</w:t>
            </w:r>
          </w:p>
        </w:tc>
      </w:tr>
      <w:tr w:rsidR="00DF4D44" w:rsidRPr="009C5DC8" w:rsidTr="0057490E">
        <w:tc>
          <w:tcPr>
            <w:tcW w:w="640" w:type="dxa"/>
          </w:tcPr>
          <w:p w:rsidR="00DF4D44" w:rsidRPr="009C5DC8" w:rsidRDefault="000B0068" w:rsidP="002C51F2">
            <w:pPr>
              <w:jc w:val="center"/>
            </w:pPr>
            <w:r>
              <w:t>3</w:t>
            </w:r>
          </w:p>
        </w:tc>
        <w:tc>
          <w:tcPr>
            <w:tcW w:w="3506" w:type="dxa"/>
          </w:tcPr>
          <w:p w:rsidR="00DF4D44" w:rsidRPr="009C5DC8" w:rsidRDefault="00DF4D44" w:rsidP="002C51F2">
            <w:r w:rsidRPr="00DF4D44">
              <w:t xml:space="preserve">Численность </w:t>
            </w:r>
            <w:proofErr w:type="gramStart"/>
            <w:r w:rsidRPr="00DF4D44">
              <w:t>обучающихся</w:t>
            </w:r>
            <w:proofErr w:type="gramEnd"/>
            <w:r w:rsidRPr="00DF4D44">
              <w:t xml:space="preserve"> в учреждении дополнительного образования</w:t>
            </w:r>
          </w:p>
        </w:tc>
        <w:tc>
          <w:tcPr>
            <w:tcW w:w="1349" w:type="dxa"/>
          </w:tcPr>
          <w:p w:rsidR="00DF4D44" w:rsidRPr="009C5DC8" w:rsidRDefault="00DF4D44" w:rsidP="002C51F2">
            <w:pPr>
              <w:jc w:val="center"/>
            </w:pPr>
            <w:r w:rsidRPr="009C5DC8">
              <w:t>чел.</w:t>
            </w:r>
          </w:p>
        </w:tc>
        <w:tc>
          <w:tcPr>
            <w:tcW w:w="1134" w:type="dxa"/>
          </w:tcPr>
          <w:p w:rsidR="00DF4D44" w:rsidRDefault="00562E32" w:rsidP="002C51F2">
            <w:pPr>
              <w:jc w:val="center"/>
            </w:pPr>
            <w:r>
              <w:t>395</w:t>
            </w:r>
          </w:p>
        </w:tc>
        <w:tc>
          <w:tcPr>
            <w:tcW w:w="1559" w:type="dxa"/>
          </w:tcPr>
          <w:p w:rsidR="00DF4D44" w:rsidRDefault="00562E32" w:rsidP="00672421">
            <w:pPr>
              <w:jc w:val="center"/>
            </w:pPr>
            <w:r>
              <w:t>401</w:t>
            </w:r>
          </w:p>
        </w:tc>
        <w:tc>
          <w:tcPr>
            <w:tcW w:w="2126" w:type="dxa"/>
          </w:tcPr>
          <w:p w:rsidR="00DF4D44" w:rsidRDefault="00DF4D44" w:rsidP="00DF4D44">
            <w:pPr>
              <w:jc w:val="center"/>
            </w:pPr>
            <w:r>
              <w:t>Журнал учета посещаемости</w:t>
            </w:r>
          </w:p>
        </w:tc>
      </w:tr>
      <w:tr w:rsidR="00DF4D44" w:rsidRPr="009C5DC8" w:rsidTr="00F6627F">
        <w:tc>
          <w:tcPr>
            <w:tcW w:w="10314" w:type="dxa"/>
            <w:gridSpan w:val="6"/>
          </w:tcPr>
          <w:p w:rsidR="00DF4D44" w:rsidRPr="00DF4D44" w:rsidRDefault="00DF4D44" w:rsidP="00DF4D44">
            <w:pPr>
              <w:jc w:val="center"/>
              <w:rPr>
                <w:b/>
              </w:rPr>
            </w:pPr>
            <w:r w:rsidRPr="00DF4D44">
              <w:rPr>
                <w:b/>
              </w:rPr>
              <w:t>Развитие физической культуры и спорта</w:t>
            </w:r>
          </w:p>
        </w:tc>
      </w:tr>
      <w:tr w:rsidR="00DF4D44" w:rsidRPr="009C5DC8" w:rsidTr="00DF4D44">
        <w:trPr>
          <w:trHeight w:val="1941"/>
        </w:trPr>
        <w:tc>
          <w:tcPr>
            <w:tcW w:w="640" w:type="dxa"/>
          </w:tcPr>
          <w:p w:rsidR="00DF4D44" w:rsidRPr="009C5DC8" w:rsidRDefault="000B0068" w:rsidP="002C51F2">
            <w:pPr>
              <w:jc w:val="center"/>
            </w:pPr>
            <w:r>
              <w:t>1</w:t>
            </w:r>
          </w:p>
        </w:tc>
        <w:tc>
          <w:tcPr>
            <w:tcW w:w="3506" w:type="dxa"/>
          </w:tcPr>
          <w:p w:rsidR="00DF4D44" w:rsidRPr="00DF4D44" w:rsidRDefault="00DF4D44" w:rsidP="002C51F2">
            <w:r w:rsidRPr="00DF4D44">
              <w:t>Количество проведенных мероприятий в учреждениях спорта:  МАУ «Спортивная школа плавания», МБУ «Спортивная школа»</w:t>
            </w:r>
          </w:p>
        </w:tc>
        <w:tc>
          <w:tcPr>
            <w:tcW w:w="1349" w:type="dxa"/>
          </w:tcPr>
          <w:p w:rsidR="00DF4D44" w:rsidRPr="009C5DC8" w:rsidRDefault="00DF4D44" w:rsidP="002C51F2">
            <w:pPr>
              <w:jc w:val="center"/>
            </w:pPr>
            <w:r>
              <w:t>Шт.</w:t>
            </w:r>
          </w:p>
        </w:tc>
        <w:tc>
          <w:tcPr>
            <w:tcW w:w="1134" w:type="dxa"/>
          </w:tcPr>
          <w:p w:rsidR="00DF4D44" w:rsidRPr="00DF4D44" w:rsidRDefault="00562E32" w:rsidP="00DF4D44">
            <w:r>
              <w:t>34</w:t>
            </w:r>
          </w:p>
        </w:tc>
        <w:tc>
          <w:tcPr>
            <w:tcW w:w="1559" w:type="dxa"/>
          </w:tcPr>
          <w:p w:rsidR="00DF4D44" w:rsidRPr="00DF4D44" w:rsidRDefault="00562E32" w:rsidP="000B0068">
            <w:pPr>
              <w:jc w:val="center"/>
            </w:pPr>
            <w:r>
              <w:t>35</w:t>
            </w:r>
          </w:p>
        </w:tc>
        <w:tc>
          <w:tcPr>
            <w:tcW w:w="2126" w:type="dxa"/>
          </w:tcPr>
          <w:p w:rsidR="00DF4D44" w:rsidRDefault="00DF4D44" w:rsidP="00562E32">
            <w:pPr>
              <w:jc w:val="center"/>
            </w:pPr>
            <w:r>
              <w:t xml:space="preserve">Показатель отражен  в отчете </w:t>
            </w:r>
            <w:r w:rsidR="00562E32">
              <w:t>управления</w:t>
            </w:r>
            <w:r>
              <w:t xml:space="preserve"> по культуре, спорту и туризму</w:t>
            </w:r>
          </w:p>
        </w:tc>
      </w:tr>
      <w:tr w:rsidR="0057490E" w:rsidRPr="009C5DC8" w:rsidTr="003619E6">
        <w:tc>
          <w:tcPr>
            <w:tcW w:w="10314" w:type="dxa"/>
            <w:gridSpan w:val="6"/>
          </w:tcPr>
          <w:p w:rsidR="0057490E" w:rsidRPr="009C5DC8" w:rsidRDefault="00DF4D44" w:rsidP="002C51F2">
            <w:pPr>
              <w:jc w:val="center"/>
              <w:rPr>
                <w:b/>
              </w:rPr>
            </w:pPr>
            <w:r w:rsidRPr="00DF4D44">
              <w:rPr>
                <w:b/>
              </w:rPr>
              <w:t>Развитие дополнительного образования</w:t>
            </w:r>
          </w:p>
        </w:tc>
      </w:tr>
      <w:tr w:rsidR="00386C68" w:rsidRPr="009C5DC8" w:rsidTr="000B0068">
        <w:tc>
          <w:tcPr>
            <w:tcW w:w="640" w:type="dxa"/>
          </w:tcPr>
          <w:p w:rsidR="00386C68" w:rsidRPr="009C5DC8" w:rsidRDefault="00386C68" w:rsidP="002C51F2">
            <w:pPr>
              <w:jc w:val="center"/>
            </w:pPr>
            <w:r w:rsidRPr="009C5DC8">
              <w:t>1.</w:t>
            </w:r>
          </w:p>
        </w:tc>
        <w:tc>
          <w:tcPr>
            <w:tcW w:w="3506" w:type="dxa"/>
          </w:tcPr>
          <w:p w:rsidR="00386C68" w:rsidRPr="009C5DC8" w:rsidRDefault="00DF4D44" w:rsidP="002C51F2">
            <w:r w:rsidRPr="00DF4D44">
              <w:t xml:space="preserve">Численность детей, </w:t>
            </w:r>
            <w:r w:rsidRPr="00DF4D44">
              <w:lastRenderedPageBreak/>
              <w:t xml:space="preserve">участвующих в спортивных соревнованиях среди обучающихся МБУ </w:t>
            </w:r>
            <w:proofErr w:type="gramStart"/>
            <w:r w:rsidRPr="00DF4D44">
              <w:t>ДО</w:t>
            </w:r>
            <w:proofErr w:type="gramEnd"/>
            <w:r w:rsidRPr="00DF4D44">
              <w:t xml:space="preserve"> «</w:t>
            </w:r>
            <w:proofErr w:type="gramStart"/>
            <w:r w:rsidRPr="00DF4D44">
              <w:t>Центр</w:t>
            </w:r>
            <w:proofErr w:type="gramEnd"/>
            <w:r w:rsidRPr="00DF4D44">
              <w:t xml:space="preserve"> развития детей и подростков «Витамин»,</w:t>
            </w:r>
          </w:p>
        </w:tc>
        <w:tc>
          <w:tcPr>
            <w:tcW w:w="1349" w:type="dxa"/>
          </w:tcPr>
          <w:p w:rsidR="00386C68" w:rsidRPr="009C5DC8" w:rsidRDefault="00386C68" w:rsidP="000B0068">
            <w:pPr>
              <w:jc w:val="center"/>
            </w:pPr>
            <w:r w:rsidRPr="009C5DC8">
              <w:lastRenderedPageBreak/>
              <w:t>чел.</w:t>
            </w:r>
          </w:p>
        </w:tc>
        <w:tc>
          <w:tcPr>
            <w:tcW w:w="1134" w:type="dxa"/>
          </w:tcPr>
          <w:p w:rsidR="00386C68" w:rsidRPr="00033F2D" w:rsidRDefault="00562E32" w:rsidP="00033F2D">
            <w:r>
              <w:t>236</w:t>
            </w:r>
          </w:p>
        </w:tc>
        <w:tc>
          <w:tcPr>
            <w:tcW w:w="1559" w:type="dxa"/>
          </w:tcPr>
          <w:p w:rsidR="00386C68" w:rsidRPr="009C5DC8" w:rsidRDefault="00562E32" w:rsidP="000B0068">
            <w:pPr>
              <w:jc w:val="center"/>
            </w:pPr>
            <w:r>
              <w:t>279</w:t>
            </w:r>
          </w:p>
        </w:tc>
        <w:tc>
          <w:tcPr>
            <w:tcW w:w="2126" w:type="dxa"/>
          </w:tcPr>
          <w:p w:rsidR="00386C68" w:rsidRDefault="0008242A" w:rsidP="0008242A">
            <w:pPr>
              <w:jc w:val="center"/>
            </w:pPr>
            <w:r>
              <w:t>Форма1-ДО</w:t>
            </w:r>
          </w:p>
        </w:tc>
      </w:tr>
    </w:tbl>
    <w:p w:rsidR="00672421" w:rsidRDefault="00672421" w:rsidP="00DF4D44">
      <w:pPr>
        <w:jc w:val="both"/>
      </w:pPr>
    </w:p>
    <w:p w:rsidR="000B0068" w:rsidRDefault="000B0068" w:rsidP="00672421">
      <w:pPr>
        <w:ind w:firstLine="708"/>
        <w:jc w:val="both"/>
      </w:pPr>
    </w:p>
    <w:p w:rsidR="00672421" w:rsidRPr="007711D2" w:rsidRDefault="00672421" w:rsidP="00607E30">
      <w:pPr>
        <w:ind w:firstLine="708"/>
        <w:jc w:val="both"/>
      </w:pPr>
      <w:r>
        <w:t xml:space="preserve"> </w:t>
      </w:r>
    </w:p>
    <w:sectPr w:rsidR="00672421" w:rsidRPr="007711D2" w:rsidSect="007711D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D259D"/>
    <w:multiLevelType w:val="hybridMultilevel"/>
    <w:tmpl w:val="487E9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D7A"/>
    <w:rsid w:val="00010118"/>
    <w:rsid w:val="00033F2D"/>
    <w:rsid w:val="0008242A"/>
    <w:rsid w:val="000B0068"/>
    <w:rsid w:val="000D6ECD"/>
    <w:rsid w:val="00162F80"/>
    <w:rsid w:val="0017140E"/>
    <w:rsid w:val="001A56B0"/>
    <w:rsid w:val="001D4329"/>
    <w:rsid w:val="001F4939"/>
    <w:rsid w:val="00227BFD"/>
    <w:rsid w:val="002518EC"/>
    <w:rsid w:val="00273B69"/>
    <w:rsid w:val="002D0DEF"/>
    <w:rsid w:val="002E4F3F"/>
    <w:rsid w:val="00301F8C"/>
    <w:rsid w:val="003166B6"/>
    <w:rsid w:val="00332FF4"/>
    <w:rsid w:val="00386C68"/>
    <w:rsid w:val="0040064E"/>
    <w:rsid w:val="004A4D7A"/>
    <w:rsid w:val="004E1512"/>
    <w:rsid w:val="005252D4"/>
    <w:rsid w:val="00535D3E"/>
    <w:rsid w:val="0055015B"/>
    <w:rsid w:val="00562E32"/>
    <w:rsid w:val="00567C05"/>
    <w:rsid w:val="0057490E"/>
    <w:rsid w:val="005C47D4"/>
    <w:rsid w:val="00600BED"/>
    <w:rsid w:val="00601944"/>
    <w:rsid w:val="0060316D"/>
    <w:rsid w:val="0060661C"/>
    <w:rsid w:val="00607E30"/>
    <w:rsid w:val="00672421"/>
    <w:rsid w:val="006872C6"/>
    <w:rsid w:val="00731698"/>
    <w:rsid w:val="0074409B"/>
    <w:rsid w:val="007711D2"/>
    <w:rsid w:val="007D715A"/>
    <w:rsid w:val="0080639B"/>
    <w:rsid w:val="00821F55"/>
    <w:rsid w:val="00856198"/>
    <w:rsid w:val="0086373C"/>
    <w:rsid w:val="0087745E"/>
    <w:rsid w:val="00890756"/>
    <w:rsid w:val="008B0A6A"/>
    <w:rsid w:val="008F4299"/>
    <w:rsid w:val="009023C4"/>
    <w:rsid w:val="009239CE"/>
    <w:rsid w:val="00930034"/>
    <w:rsid w:val="00942A6E"/>
    <w:rsid w:val="009B0A29"/>
    <w:rsid w:val="009C3A9C"/>
    <w:rsid w:val="00A00D69"/>
    <w:rsid w:val="00A17F14"/>
    <w:rsid w:val="00A41435"/>
    <w:rsid w:val="00AD5772"/>
    <w:rsid w:val="00AF652B"/>
    <w:rsid w:val="00B37D1C"/>
    <w:rsid w:val="00B578B2"/>
    <w:rsid w:val="00B95433"/>
    <w:rsid w:val="00C032F8"/>
    <w:rsid w:val="00C140CE"/>
    <w:rsid w:val="00C3145B"/>
    <w:rsid w:val="00C43A41"/>
    <w:rsid w:val="00C838CB"/>
    <w:rsid w:val="00CA16ED"/>
    <w:rsid w:val="00CC6271"/>
    <w:rsid w:val="00D70E66"/>
    <w:rsid w:val="00DA3046"/>
    <w:rsid w:val="00DC2DF0"/>
    <w:rsid w:val="00DC46CF"/>
    <w:rsid w:val="00DD163C"/>
    <w:rsid w:val="00DF4D44"/>
    <w:rsid w:val="00E2568B"/>
    <w:rsid w:val="00E302E0"/>
    <w:rsid w:val="00E45A9C"/>
    <w:rsid w:val="00E47637"/>
    <w:rsid w:val="00E667AC"/>
    <w:rsid w:val="00E72F7A"/>
    <w:rsid w:val="00E8027D"/>
    <w:rsid w:val="00EA4628"/>
    <w:rsid w:val="00ED7BEF"/>
    <w:rsid w:val="00EF4417"/>
    <w:rsid w:val="00F14130"/>
    <w:rsid w:val="00F47709"/>
    <w:rsid w:val="00F53105"/>
    <w:rsid w:val="00F86D8F"/>
    <w:rsid w:val="00F87167"/>
    <w:rsid w:val="00FA7584"/>
    <w:rsid w:val="00FD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7E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E3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3166B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unhideWhenUsed/>
    <w:rsid w:val="003166B6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316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711D2"/>
    <w:pPr>
      <w:ind w:left="720"/>
      <w:contextualSpacing/>
    </w:pPr>
  </w:style>
  <w:style w:type="paragraph" w:styleId="ab">
    <w:name w:val="header"/>
    <w:basedOn w:val="a"/>
    <w:link w:val="ac"/>
    <w:uiPriority w:val="99"/>
    <w:rsid w:val="00386C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6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DA3046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DA3046"/>
    <w:rPr>
      <w:b/>
      <w:bCs/>
    </w:rPr>
  </w:style>
  <w:style w:type="paragraph" w:styleId="ae">
    <w:name w:val="Normal (Web)"/>
    <w:basedOn w:val="a"/>
    <w:uiPriority w:val="99"/>
    <w:unhideWhenUsed/>
    <w:rsid w:val="00A00D6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E9B70-7341-40AC-8971-1081DF0F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2016-03-02T12:19:00Z</cp:lastPrinted>
  <dcterms:created xsi:type="dcterms:W3CDTF">2024-02-22T11:33:00Z</dcterms:created>
  <dcterms:modified xsi:type="dcterms:W3CDTF">2025-03-19T08:44:00Z</dcterms:modified>
</cp:coreProperties>
</file>